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B74" w:rsidRDefault="00D95B74" w:rsidP="00D95B7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Earlier this year, the </w:t>
      </w:r>
      <w:r>
        <w:rPr>
          <w:rFonts w:ascii="Calibri" w:eastAsia="Times New Roman" w:hAnsi="Calibri" w:cs="Calibri"/>
          <w:b/>
          <w:bCs/>
          <w:color w:val="000000"/>
        </w:rPr>
        <w:t xml:space="preserve">court ordered the New Mexico Public Education Department (PED) to finalize an action plan for implementation of the </w:t>
      </w:r>
      <w:r>
        <w:rPr>
          <w:rFonts w:ascii="Calibri" w:eastAsia="Times New Roman" w:hAnsi="Calibri" w:cs="Calibri"/>
          <w:b/>
          <w:bCs/>
          <w:i/>
          <w:iCs/>
          <w:color w:val="000000"/>
        </w:rPr>
        <w:t>Martinez/Yazzie</w:t>
      </w:r>
      <w:r>
        <w:rPr>
          <w:rFonts w:ascii="Calibri" w:eastAsia="Times New Roman" w:hAnsi="Calibri" w:cs="Calibri"/>
          <w:b/>
          <w:bCs/>
          <w:color w:val="000000"/>
        </w:rPr>
        <w:t> decision, which directed the state to improve services for four student groups that have been poorly served by New Mexico schools</w:t>
      </w:r>
      <w:r>
        <w:rPr>
          <w:rFonts w:ascii="Calibri" w:eastAsia="Times New Roman" w:hAnsi="Calibri" w:cs="Calibri"/>
          <w:color w:val="000000"/>
        </w:rPr>
        <w:t>:</w:t>
      </w:r>
    </w:p>
    <w:p w:rsidR="00D95B74" w:rsidRDefault="00D95B74" w:rsidP="00D95B7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D95B74" w:rsidRDefault="00D95B74" w:rsidP="00D95B74">
      <w:pPr>
        <w:numPr>
          <w:ilvl w:val="0"/>
          <w:numId w:val="1"/>
        </w:numPr>
        <w:spacing w:line="276" w:lineRule="auto"/>
        <w:ind w:left="14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students with disabilities</w:t>
      </w:r>
    </w:p>
    <w:p w:rsidR="00D95B74" w:rsidRDefault="00D95B74" w:rsidP="00D95B74">
      <w:pPr>
        <w:numPr>
          <w:ilvl w:val="0"/>
          <w:numId w:val="1"/>
        </w:numPr>
        <w:spacing w:line="276" w:lineRule="auto"/>
        <w:ind w:left="14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Native American students</w:t>
      </w:r>
    </w:p>
    <w:p w:rsidR="00D95B74" w:rsidRDefault="00D95B74" w:rsidP="00D95B74">
      <w:pPr>
        <w:numPr>
          <w:ilvl w:val="0"/>
          <w:numId w:val="1"/>
        </w:numPr>
        <w:spacing w:line="276" w:lineRule="auto"/>
        <w:ind w:left="14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students from low-income families</w:t>
      </w:r>
    </w:p>
    <w:p w:rsidR="00D95B74" w:rsidRDefault="00D95B74" w:rsidP="00D95B74">
      <w:pPr>
        <w:numPr>
          <w:ilvl w:val="0"/>
          <w:numId w:val="1"/>
        </w:numPr>
        <w:spacing w:line="276" w:lineRule="auto"/>
        <w:ind w:left="14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English-language learners</w:t>
      </w:r>
    </w:p>
    <w:p w:rsidR="00D95B74" w:rsidRDefault="00D95B74" w:rsidP="00D95B7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The plan will address five core areas that have been identified by the court:</w:t>
      </w:r>
    </w:p>
    <w:p w:rsidR="00D95B74" w:rsidRDefault="00D95B74" w:rsidP="00D95B74">
      <w:pPr>
        <w:numPr>
          <w:ilvl w:val="0"/>
          <w:numId w:val="2"/>
        </w:numPr>
        <w:ind w:left="14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Equitable access to high-quality instruction</w:t>
      </w:r>
    </w:p>
    <w:p w:rsidR="00D95B74" w:rsidRDefault="00D95B74" w:rsidP="00D95B74">
      <w:pPr>
        <w:numPr>
          <w:ilvl w:val="0"/>
          <w:numId w:val="2"/>
        </w:numPr>
        <w:ind w:left="14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Access to well-prepared, culturally and linguistically responsive educators</w:t>
      </w:r>
    </w:p>
    <w:p w:rsidR="00D95B74" w:rsidRDefault="00D95B74" w:rsidP="00D95B74">
      <w:pPr>
        <w:numPr>
          <w:ilvl w:val="0"/>
          <w:numId w:val="2"/>
        </w:numPr>
        <w:ind w:left="14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Academic, social, and behavioral support services</w:t>
      </w:r>
    </w:p>
    <w:p w:rsidR="00D95B74" w:rsidRDefault="00D95B74" w:rsidP="00D95B74">
      <w:pPr>
        <w:numPr>
          <w:ilvl w:val="0"/>
          <w:numId w:val="2"/>
        </w:numPr>
        <w:ind w:left="14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Fair and effective funding to meet student needs</w:t>
      </w:r>
    </w:p>
    <w:p w:rsidR="00D95B74" w:rsidRDefault="00D95B74" w:rsidP="00D95B74">
      <w:pPr>
        <w:numPr>
          <w:ilvl w:val="0"/>
          <w:numId w:val="2"/>
        </w:numPr>
        <w:ind w:left="14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Data and accountability systems to drive continuous improvement</w:t>
      </w:r>
    </w:p>
    <w:p w:rsidR="00D95B74" w:rsidRDefault="00D95B74" w:rsidP="00D95B7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To help develop the action plan, PED is </w:t>
      </w:r>
      <w:r>
        <w:rPr>
          <w:rFonts w:ascii="Calibri" w:eastAsia="Times New Roman" w:hAnsi="Calibri" w:cs="Calibri"/>
          <w:b/>
          <w:bCs/>
          <w:color w:val="000000"/>
        </w:rPr>
        <w:t>seeking public input</w:t>
      </w:r>
      <w:r>
        <w:rPr>
          <w:rFonts w:ascii="Calibri" w:eastAsia="Times New Roman" w:hAnsi="Calibri" w:cs="Calibri"/>
          <w:color w:val="000000"/>
        </w:rPr>
        <w:t xml:space="preserve"> through community meetings that have been held in various locations around the state.  The </w:t>
      </w:r>
      <w:r>
        <w:rPr>
          <w:rFonts w:ascii="Calibri" w:eastAsia="Times New Roman" w:hAnsi="Calibri" w:cs="Calibri"/>
          <w:b/>
          <w:bCs/>
          <w:color w:val="000000"/>
        </w:rPr>
        <w:t>final public input meetings will be held virtually on Zoom</w:t>
      </w:r>
      <w:r>
        <w:rPr>
          <w:rFonts w:ascii="Calibri" w:eastAsia="Times New Roman" w:hAnsi="Calibri" w:cs="Calibri"/>
          <w:color w:val="000000"/>
        </w:rPr>
        <w:t> so you can attend from anywhere.  Two of them are this afternoon and the last three will be next Tuesday:</w:t>
      </w:r>
    </w:p>
    <w:p w:rsidR="00D95B74" w:rsidRDefault="00D95B74" w:rsidP="00D95B7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D95B74" w:rsidRDefault="00D95B74" w:rsidP="00D95B74">
      <w:pPr>
        <w:numPr>
          <w:ilvl w:val="0"/>
          <w:numId w:val="3"/>
        </w:numPr>
        <w:spacing w:line="276" w:lineRule="auto"/>
        <w:ind w:left="14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** Friday, August 22</w:t>
      </w:r>
      <w:r>
        <w:rPr>
          <w:rFonts w:ascii="Calibri" w:eastAsia="Times New Roman" w:hAnsi="Calibri" w:cs="Calibri"/>
          <w:color w:val="000000"/>
        </w:rPr>
        <w:t xml:space="preserve"> – 1:00 to 2:00 p.m. and 2:00 to 3:00 p.m.  </w:t>
      </w:r>
      <w:r>
        <w:rPr>
          <w:rFonts w:ascii="Calibri" w:eastAsia="Times New Roman" w:hAnsi="Calibri" w:cs="Calibri"/>
          <w:b/>
          <w:bCs/>
          <w:color w:val="000000"/>
        </w:rPr>
        <w:t> </w:t>
      </w:r>
      <w:hyperlink r:id="rId5" w:tgtFrame="_blank" w:tooltip="Protected by Outlook: https://cohjb5bab.cc.rs6.net/tn.jsp?f=001SU5TJ5LS3F1FrWebwCVmtmdB0HUYjMfCEfaDrxVopuYbsM8e35npAcFTEohTFE-qAU46JaSyR7NZwuMs9SJ1rNAUxx_D3j8xV0K5j6HSnHdraf4-GurYTyfLPsUaaVUNlEQTfIYjLEv3fSd_ft07cJKwc0F-ROu3vfPGlk9fHVkegSVSia63TQuXKkMOTS24" w:history="1">
        <w:r>
          <w:rPr>
            <w:rStyle w:val="Hyperlink"/>
            <w:rFonts w:ascii="Calibri" w:eastAsia="Times New Roman" w:hAnsi="Calibri" w:cs="Calibri"/>
          </w:rPr>
          <w:t>Register Here</w:t>
        </w:r>
      </w:hyperlink>
      <w:r>
        <w:rPr>
          <w:rFonts w:ascii="Calibri" w:eastAsia="Times New Roman" w:hAnsi="Calibri" w:cs="Calibri"/>
          <w:color w:val="000000"/>
        </w:rPr>
        <w:t xml:space="preserve"> for the August 22 meetings.</w:t>
      </w:r>
    </w:p>
    <w:p w:rsidR="00D95B74" w:rsidRDefault="00D95B74" w:rsidP="00D95B74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000000"/>
        </w:rPr>
        <w:t xml:space="preserve"> If that link doesn’t work, use this 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address:  </w:t>
      </w:r>
      <w:hyperlink r:id="rId6" w:anchor="/registration" w:history="1">
        <w:r>
          <w:rPr>
            <w:rStyle w:val="Hyperlink"/>
            <w:rFonts w:ascii="Calibri" w:eastAsia="Times New Roman" w:hAnsi="Calibri" w:cs="Calibri"/>
          </w:rPr>
          <w:t>https://us02web.zoom.us/webinar/register/WN_iYs7rdYURdeiujDQO50I_A?_x_zm_rtaid=ESyERVePRE6uubgBJvCRpQ.1755876971906.0993413b61e881ff77377b06cbe1a637&amp;_x_zm_rhtaid=711#/registration</w:t>
        </w:r>
      </w:hyperlink>
    </w:p>
    <w:p w:rsidR="00D95B74" w:rsidRDefault="00D95B74" w:rsidP="00D95B74">
      <w:pPr>
        <w:rPr>
          <w:rFonts w:ascii="Calibri" w:eastAsia="Times New Roman" w:hAnsi="Calibri" w:cs="Calibri"/>
          <w:color w:val="000000"/>
        </w:rPr>
      </w:pPr>
    </w:p>
    <w:p w:rsidR="00D95B74" w:rsidRDefault="00D95B74" w:rsidP="00D95B74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  <w:color w:val="000000"/>
        </w:rPr>
        <w:t>** Tuesday, August 26</w:t>
      </w:r>
      <w:r>
        <w:rPr>
          <w:rFonts w:ascii="Calibri" w:eastAsia="Times New Roman" w:hAnsi="Calibri" w:cs="Calibri"/>
          <w:color w:val="000000"/>
        </w:rPr>
        <w:t> – 4:00 to 5:00 p.m., 5:00 to 6:00 p.m. and 6:00 to 7:00 p.m.   </w:t>
      </w:r>
      <w:hyperlink r:id="rId7" w:tgtFrame="_blank" w:tooltip="Protected by Outlook: https://cohjb5bab.cc.rs6.net/tn.jsp?f=001SU5TJ5LS3F1FrWebwCVmtmdB0HUYjMfCEfaDrxVopuYbsM8e35npAcFTEohTFE-qrhpw-8gqkSJkSjJHpi2kzb3CYO8GWdlVWbQ2H5uF0GIrCxQZ5OgO_iJnpEFpH_1_lnYvdyHRhSUfgDG0YrCv9r6WSP9I3g1qKsgWLQgIj6Fqoikl0_dsc_TGQ55twdAa" w:history="1">
        <w:r>
          <w:rPr>
            <w:rStyle w:val="Hyperlink"/>
            <w:rFonts w:ascii="Calibri" w:eastAsia="Times New Roman" w:hAnsi="Calibri" w:cs="Calibri"/>
          </w:rPr>
          <w:t>Register Here</w:t>
        </w:r>
      </w:hyperlink>
      <w:r>
        <w:rPr>
          <w:rFonts w:ascii="Calibri" w:eastAsia="Times New Roman" w:hAnsi="Calibri" w:cs="Calibri"/>
          <w:color w:val="000000"/>
        </w:rPr>
        <w:t xml:space="preserve"> for the August 26 meetings.</w:t>
      </w:r>
    </w:p>
    <w:p w:rsidR="00D95B74" w:rsidRDefault="00D95B74" w:rsidP="00D95B7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D95B74" w:rsidRDefault="00D95B74" w:rsidP="00D95B74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000000"/>
        </w:rPr>
        <w:t xml:space="preserve">Or:  </w:t>
      </w:r>
      <w:hyperlink r:id="rId8" w:anchor="/registration" w:history="1">
        <w:r>
          <w:rPr>
            <w:rStyle w:val="Hyperlink"/>
            <w:rFonts w:ascii="Calibri" w:eastAsia="Times New Roman" w:hAnsi="Calibri" w:cs="Calibri"/>
          </w:rPr>
          <w:t>https://us02web.zoom.us/webinar/register/WN_LROrtNLoR0OjZjVwyBt07Q?_x_zm_rtaid=ESyERVePRE6uubgBJvCRpQ.1755876971906.0993413b61e881ff77377b06cbe1a637&amp;_x_zm_rhtaid=711#/registration</w:t>
        </w:r>
      </w:hyperlink>
    </w:p>
    <w:p w:rsidR="00D95B74" w:rsidRDefault="00D95B74" w:rsidP="00D95B7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D95B74" w:rsidRDefault="00D95B74" w:rsidP="00D95B7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There’s also one more </w:t>
      </w:r>
      <w:r>
        <w:rPr>
          <w:rFonts w:ascii="Calibri" w:eastAsia="Times New Roman" w:hAnsi="Calibri" w:cs="Calibri"/>
          <w:b/>
          <w:bCs/>
          <w:color w:val="000000"/>
        </w:rPr>
        <w:t>in-person meeting, which will convene in Gallup next Wednesday, August 27</w:t>
      </w:r>
      <w:r>
        <w:rPr>
          <w:rFonts w:ascii="Calibri" w:eastAsia="Times New Roman" w:hAnsi="Calibri" w:cs="Calibri"/>
          <w:color w:val="000000"/>
        </w:rPr>
        <w:t xml:space="preserve">, at the Hilton Garden Inn, 1530 W. Maloney Avenue, from 4:00 p.m. to 7:00 p.m.  Food will be served and child care, translation services and ASL interpretation will be provided.  Pre-registration is </w:t>
      </w:r>
      <w:r>
        <w:rPr>
          <w:rFonts w:ascii="Calibri" w:eastAsia="Times New Roman" w:hAnsi="Calibri" w:cs="Calibri"/>
          <w:color w:val="000000"/>
          <w:u w:val="single"/>
        </w:rPr>
        <w:t>not</w:t>
      </w:r>
      <w:r>
        <w:rPr>
          <w:rFonts w:ascii="Calibri" w:eastAsia="Times New Roman" w:hAnsi="Calibri" w:cs="Calibri"/>
          <w:color w:val="000000"/>
        </w:rPr>
        <w:t> required for this in-person meeting.</w:t>
      </w:r>
    </w:p>
    <w:p w:rsidR="00D95B74" w:rsidRDefault="00D95B74" w:rsidP="00D95B7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D95B74" w:rsidRDefault="00D95B74" w:rsidP="00D95B7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If you can’t attend any of the meetings, or if you prefer to provide </w:t>
      </w:r>
      <w:r>
        <w:rPr>
          <w:rFonts w:ascii="Calibri" w:eastAsia="Times New Roman" w:hAnsi="Calibri" w:cs="Calibri"/>
          <w:b/>
          <w:bCs/>
          <w:color w:val="000000"/>
        </w:rPr>
        <w:t>comments in writing</w:t>
      </w:r>
      <w:r>
        <w:rPr>
          <w:rFonts w:ascii="Calibri" w:eastAsia="Times New Roman" w:hAnsi="Calibri" w:cs="Calibri"/>
          <w:color w:val="000000"/>
        </w:rPr>
        <w:t xml:space="preserve">, you can do that through a survey form on the PED website:  </w:t>
      </w:r>
      <w:hyperlink r:id="rId9" w:history="1">
        <w:r>
          <w:rPr>
            <w:rStyle w:val="Hyperlink"/>
            <w:rFonts w:ascii="Calibri" w:eastAsia="Times New Roman" w:hAnsi="Calibri" w:cs="Calibri"/>
          </w:rPr>
          <w:t>https://survey.alchemer.com/s3/8382439/Martinez-Yazzie-Action-Plan-Community-Survey</w:t>
        </w:r>
      </w:hyperlink>
      <w:r>
        <w:rPr>
          <w:rFonts w:ascii="Calibri" w:eastAsia="Times New Roman" w:hAnsi="Calibri" w:cs="Calibri"/>
          <w:color w:val="000000"/>
        </w:rPr>
        <w:t xml:space="preserve">.  The </w:t>
      </w:r>
      <w:r>
        <w:rPr>
          <w:rFonts w:ascii="Calibri" w:eastAsia="Times New Roman" w:hAnsi="Calibri" w:cs="Calibri"/>
          <w:b/>
          <w:bCs/>
          <w:color w:val="000000"/>
        </w:rPr>
        <w:t>survey will be open through August 27</w:t>
      </w:r>
      <w:r>
        <w:rPr>
          <w:rFonts w:ascii="Calibri" w:eastAsia="Times New Roman" w:hAnsi="Calibri" w:cs="Calibri"/>
          <w:color w:val="000000"/>
        </w:rPr>
        <w:t>. </w:t>
      </w:r>
    </w:p>
    <w:sectPr w:rsidR="00D95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A49"/>
    <w:multiLevelType w:val="multilevel"/>
    <w:tmpl w:val="2CA0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7A20D4"/>
    <w:multiLevelType w:val="multilevel"/>
    <w:tmpl w:val="6052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103887"/>
    <w:multiLevelType w:val="multilevel"/>
    <w:tmpl w:val="8CF0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74"/>
    <w:rsid w:val="00D372A9"/>
    <w:rsid w:val="00D9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63597-9035-4C6B-BF1D-241CE8DC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B7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5B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webinar/register/WN_LROrtNLoR0OjZjVwyBt07Q?_x_zm_rtaid=ESyERVePRE6uubgBJvCRpQ.1755876971906.0993413b61e881ff77377b06cbe1a637&amp;_x_zm_rhtaid=7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hjb5bab.cc.rs6.net/tn.jsp?f=001SU5TJ5LS3F1FrWebwCVmtmdB0HUYjMfCEfaDrxVopuYbsM8e35npAcFTEohTFE-qrhpw-8gqkSJkSjJHpi2kzb3CYO8GWdlVWbQ2H5uF0GIrCxQZ5OgO_iJnpEFpH_1_lnYvdyHRhSUfgDG0YrCv9r6WSP9I3g1qKsgWLQgIj6Fqoikl0_dsc_TGQ55twdAaRBqGjpYLQPJrRSBdPMozpahWfoC5JZvXxDogU1ImVas=&amp;c=-8jzfXHYns2sUK95-IzPv15kWv-ZD7QbP5kSzgfso4gqUiqV4oa8sw==&amp;ch=6xf69y7R-TZ7t2TL-1GfzDrZ-l6oZp1k7eh0KaQlOBiHNhKhXthfpw=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webinar/register/WN_iYs7rdYURdeiujDQO50I_A?_x_zm_rtaid=ESyERVePRE6uubgBJvCRpQ.1755876971906.0993413b61e881ff77377b06cbe1a637&amp;_x_zm_rhtaid=71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hjb5bab.cc.rs6.net/tn.jsp?f=001SU5TJ5LS3F1FrWebwCVmtmdB0HUYjMfCEfaDrxVopuYbsM8e35npAcFTEohTFE-qAU46JaSyR7NZwuMs9SJ1rNAUxx_D3j8xV0K5j6HSnHdraf4-GurYTyfLPsUaaVUNlEQTfIYjLEv3fSd_ft07cJKwc0F-ROu3vfPGlk9fHVkegSVSia63TQuXKkMOTS24QXcCiLZN-QDStvI_Np6PWm3NdEk44NQeYRSwSuXdpK0=&amp;c=-8jzfXHYns2sUK95-IzPv15kWv-ZD7QbP5kSzgfso4gqUiqV4oa8sw==&amp;ch=6xf69y7R-TZ7t2TL-1GfzDrZ-l6oZp1k7eh0KaQlOBiHNhKhXthfpw==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rvey.alchemer.com/s3/8382439/Martinez-Yazzie-Action-Plan-Community-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Gordon</dc:creator>
  <cp:keywords/>
  <dc:description/>
  <cp:lastModifiedBy>Katie Gordon</cp:lastModifiedBy>
  <cp:revision>1</cp:revision>
  <dcterms:created xsi:type="dcterms:W3CDTF">2025-08-22T17:09:00Z</dcterms:created>
  <dcterms:modified xsi:type="dcterms:W3CDTF">2025-08-22T17:10:00Z</dcterms:modified>
</cp:coreProperties>
</file>